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CAC" w:rsidRPr="00776954" w:rsidRDefault="001B3CAC" w:rsidP="001B3CAC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B3CAC" w:rsidRPr="00434FF9" w:rsidTr="00461436">
        <w:tc>
          <w:tcPr>
            <w:tcW w:w="4500" w:type="dxa"/>
            <w:shd w:val="clear" w:color="auto" w:fill="auto"/>
          </w:tcPr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Pr="00A115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08.01.07 Мастер общестроительных работ</w:t>
            </w: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000000"/>
                <w:sz w:val="28"/>
                <w:szCs w:val="28"/>
              </w:rPr>
            </w:pPr>
            <w:r w:rsidRPr="00434FF9">
              <w:rPr>
                <w:rFonts w:ascii="Times New Roman" w:eastAsia="Times New Roman" w:hAnsi="Times New Roman"/>
                <w:b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1B3CAC" w:rsidRPr="005D618E" w:rsidRDefault="001B3CAC" w:rsidP="001B3CAC"/>
    <w:p w:rsidR="001B3CAC" w:rsidRPr="00F66664" w:rsidRDefault="001B3CAC" w:rsidP="001B3CAC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6666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1B3CAC" w:rsidRPr="005D618E" w:rsidRDefault="001B3CAC" w:rsidP="001B3CAC">
      <w:pPr>
        <w:jc w:val="center"/>
        <w:rPr>
          <w:b/>
          <w:caps/>
        </w:rPr>
      </w:pPr>
    </w:p>
    <w:p w:rsidR="001B3CAC" w:rsidRPr="00C86915" w:rsidRDefault="001B3CAC" w:rsidP="00C86915">
      <w:pPr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 05 Физическая культура</w:t>
      </w:r>
      <w:r w:rsidRPr="005D618E">
        <w:rPr>
          <w:b/>
          <w:caps/>
        </w:rPr>
        <w:t xml:space="preserve"> </w:t>
      </w:r>
    </w:p>
    <w:p w:rsidR="001B3CAC" w:rsidRPr="005D618E" w:rsidRDefault="001B3CAC" w:rsidP="001B3CAC">
      <w:pPr>
        <w:rPr>
          <w:b/>
          <w:caps/>
        </w:rPr>
      </w:pP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</w:rPr>
      </w:pPr>
      <w:r w:rsidRPr="002359AD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              Профессия: </w:t>
      </w:r>
      <w:r w:rsidRPr="00350D8F">
        <w:rPr>
          <w:rFonts w:ascii="Times New Roman" w:hAnsi="Times New Roman"/>
        </w:rPr>
        <w:t>08.01.07 Мастер общестроительных работ</w:t>
      </w: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</w:rPr>
      </w:pPr>
      <w:r w:rsidRPr="002359AD">
        <w:rPr>
          <w:rFonts w:ascii="Times New Roman" w:hAnsi="Times New Roman"/>
          <w:b/>
        </w:rPr>
        <w:t xml:space="preserve">                             Форма обучения: </w:t>
      </w:r>
      <w:r w:rsidRPr="002359AD">
        <w:rPr>
          <w:rFonts w:ascii="Times New Roman" w:hAnsi="Times New Roman"/>
        </w:rPr>
        <w:t>очная</w:t>
      </w: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  <w:b/>
        </w:rPr>
      </w:pPr>
      <w:r w:rsidRPr="002359AD">
        <w:rPr>
          <w:rFonts w:ascii="Times New Roman" w:hAnsi="Times New Roman"/>
          <w:b/>
        </w:rPr>
        <w:t xml:space="preserve">                             Квалификация выпускника: </w:t>
      </w:r>
      <w:r w:rsidRPr="002C435E">
        <w:rPr>
          <w:rFonts w:ascii="Times New Roman" w:hAnsi="Times New Roman"/>
        </w:rPr>
        <w:t>каменщик-стропальщик</w:t>
      </w: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</w:rPr>
      </w:pPr>
      <w:r w:rsidRPr="002359AD">
        <w:rPr>
          <w:rFonts w:ascii="Times New Roman" w:hAnsi="Times New Roman"/>
          <w:b/>
        </w:rPr>
        <w:t xml:space="preserve">                             Срок обучения:</w:t>
      </w:r>
      <w:r w:rsidR="00EC40E8">
        <w:rPr>
          <w:rFonts w:ascii="Times New Roman" w:hAnsi="Times New Roman"/>
          <w:b/>
        </w:rPr>
        <w:t xml:space="preserve"> </w:t>
      </w:r>
      <w:r w:rsidR="00EC40E8" w:rsidRPr="00EC40E8">
        <w:rPr>
          <w:rFonts w:ascii="Times New Roman" w:hAnsi="Times New Roman"/>
        </w:rPr>
        <w:t>2 года</w:t>
      </w:r>
      <w:r w:rsidR="00EC40E8">
        <w:rPr>
          <w:rFonts w:ascii="Times New Roman" w:hAnsi="Times New Roman"/>
        </w:rPr>
        <w:t xml:space="preserve"> </w:t>
      </w:r>
      <w:r w:rsidRPr="00EC40E8">
        <w:rPr>
          <w:rFonts w:ascii="Times New Roman" w:hAnsi="Times New Roman"/>
        </w:rPr>
        <w:t>10 месяцев</w:t>
      </w:r>
    </w:p>
    <w:p w:rsidR="001B3CAC" w:rsidRPr="009443F9" w:rsidRDefault="001B3CAC" w:rsidP="00C86915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</w:t>
      </w:r>
      <w:r w:rsidRPr="002359AD">
        <w:rPr>
          <w:rFonts w:ascii="Times New Roman" w:hAnsi="Times New Roman"/>
          <w:b/>
        </w:rPr>
        <w:t>Базовое образование:</w:t>
      </w:r>
      <w:r w:rsidRPr="002359AD">
        <w:rPr>
          <w:rFonts w:ascii="Times New Roman" w:hAnsi="Times New Roman"/>
        </w:rPr>
        <w:t xml:space="preserve"> основное общее</w:t>
      </w:r>
    </w:p>
    <w:p w:rsidR="001B3CAC" w:rsidRPr="005D618E" w:rsidRDefault="001B3CAC" w:rsidP="001B3CAC">
      <w:pPr>
        <w:jc w:val="center"/>
        <w:rPr>
          <w:b/>
        </w:rPr>
      </w:pPr>
    </w:p>
    <w:p w:rsidR="001B3CAC" w:rsidRPr="005D618E" w:rsidRDefault="001B3CAC" w:rsidP="001B3CAC">
      <w:pPr>
        <w:jc w:val="center"/>
        <w:rPr>
          <w:b/>
        </w:rPr>
      </w:pPr>
      <w:bookmarkStart w:id="0" w:name="_GoBack"/>
      <w:bookmarkEnd w:id="0"/>
    </w:p>
    <w:p w:rsidR="001B3CAC" w:rsidRPr="005D618E" w:rsidRDefault="001B3CAC" w:rsidP="001B3CAC">
      <w:pPr>
        <w:jc w:val="center"/>
        <w:rPr>
          <w:b/>
        </w:rPr>
      </w:pPr>
    </w:p>
    <w:p w:rsidR="001B3CAC" w:rsidRPr="005D618E" w:rsidRDefault="001B3CAC" w:rsidP="001B3CAC">
      <w:pPr>
        <w:rPr>
          <w:b/>
        </w:rPr>
      </w:pPr>
    </w:p>
    <w:p w:rsidR="001B3CAC" w:rsidRDefault="001B3CAC" w:rsidP="001B3CAC">
      <w:pPr>
        <w:jc w:val="center"/>
        <w:rPr>
          <w:b/>
        </w:rPr>
      </w:pPr>
    </w:p>
    <w:p w:rsidR="00C86915" w:rsidRDefault="00C86915" w:rsidP="001B3CAC">
      <w:pPr>
        <w:jc w:val="center"/>
        <w:rPr>
          <w:b/>
        </w:rPr>
      </w:pPr>
    </w:p>
    <w:p w:rsidR="001B3CAC" w:rsidRDefault="001B3CAC" w:rsidP="001B3CAC">
      <w:pPr>
        <w:autoSpaceDE w:val="0"/>
        <w:autoSpaceDN w:val="0"/>
        <w:adjustRightInd w:val="0"/>
        <w:rPr>
          <w:b/>
        </w:rPr>
      </w:pPr>
    </w:p>
    <w:p w:rsidR="00C86915" w:rsidRDefault="00C86915" w:rsidP="001B3CAC">
      <w:pPr>
        <w:autoSpaceDE w:val="0"/>
        <w:autoSpaceDN w:val="0"/>
        <w:adjustRightInd w:val="0"/>
        <w:rPr>
          <w:b/>
        </w:rPr>
      </w:pPr>
    </w:p>
    <w:p w:rsidR="00C86915" w:rsidRPr="00776954" w:rsidRDefault="00C86915" w:rsidP="001B3CAC">
      <w:pPr>
        <w:autoSpaceDE w:val="0"/>
        <w:autoSpaceDN w:val="0"/>
        <w:adjustRightInd w:val="0"/>
        <w:rPr>
          <w:color w:val="000000"/>
        </w:rPr>
      </w:pPr>
    </w:p>
    <w:p w:rsidR="001B3CAC" w:rsidRPr="00E36710" w:rsidRDefault="001B3CAC" w:rsidP="001B3CAC">
      <w:pPr>
        <w:autoSpaceDE w:val="0"/>
        <w:autoSpaceDN w:val="0"/>
        <w:adjustRightInd w:val="0"/>
        <w:spacing w:line="360" w:lineRule="auto"/>
        <w:ind w:left="3540"/>
        <w:contextualSpacing/>
        <w:rPr>
          <w:rFonts w:ascii="Times New Roman" w:hAnsi="Times New Roman"/>
          <w:bCs/>
          <w:sz w:val="16"/>
          <w:szCs w:val="16"/>
        </w:rPr>
        <w:sectPr w:rsidR="001B3CAC" w:rsidRPr="00E36710" w:rsidSect="00394C39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  <w:r>
        <w:rPr>
          <w:rFonts w:ascii="Times New Roman" w:hAnsi="Times New Roman"/>
        </w:rPr>
        <w:t xml:space="preserve">   </w:t>
      </w:r>
      <w:r w:rsidRPr="009443F9">
        <w:rPr>
          <w:rFonts w:ascii="Times New Roman" w:hAnsi="Times New Roman"/>
        </w:rPr>
        <w:t>Грозный, 2021</w:t>
      </w:r>
      <w:r w:rsidRPr="00585320">
        <w:rPr>
          <w:rFonts w:ascii="Times New Roman" w:hAnsi="Times New Roman"/>
          <w:bCs/>
          <w:sz w:val="16"/>
          <w:szCs w:val="16"/>
        </w:rPr>
        <w:t xml:space="preserve"> </w:t>
      </w: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896"/>
        <w:gridCol w:w="958"/>
      </w:tblGrid>
      <w:tr w:rsidR="00891F9B" w:rsidRPr="00546D81" w:rsidTr="002F044A">
        <w:tc>
          <w:tcPr>
            <w:tcW w:w="7501" w:type="dxa"/>
          </w:tcPr>
          <w:p w:rsidR="00891F9B" w:rsidRPr="00546D81" w:rsidRDefault="00891F9B" w:rsidP="00694AD0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gridSpan w:val="2"/>
          </w:tcPr>
          <w:p w:rsidR="00891F9B" w:rsidRPr="00546D81" w:rsidRDefault="00C86915" w:rsidP="002F044A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3-8    </w:t>
            </w:r>
          </w:p>
        </w:tc>
      </w:tr>
      <w:tr w:rsidR="00891F9B" w:rsidRPr="00546D81" w:rsidTr="00C86915">
        <w:trPr>
          <w:gridAfter w:val="1"/>
          <w:wAfter w:w="958" w:type="dxa"/>
        </w:trPr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</w:t>
            </w:r>
          </w:p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УСЛОВИЯ РЕАЛИЗАЦИИ УЧЕБНОЙ ДИСЦИПЛИНЫ</w:t>
            </w:r>
            <w:r w:rsidR="00C86915">
              <w:rPr>
                <w:rFonts w:ascii="Times New Roman" w:hAnsi="Times New Roman"/>
                <w:b/>
                <w:sz w:val="24"/>
              </w:rPr>
              <w:t xml:space="preserve">    14-15         </w:t>
            </w:r>
          </w:p>
        </w:tc>
        <w:tc>
          <w:tcPr>
            <w:tcW w:w="896" w:type="dxa"/>
          </w:tcPr>
          <w:p w:rsidR="00891F9B" w:rsidRPr="00C86915" w:rsidRDefault="00C86915" w:rsidP="00C8691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9-13</w:t>
            </w:r>
          </w:p>
        </w:tc>
      </w:tr>
      <w:tr w:rsidR="00891F9B" w:rsidRPr="00546D81" w:rsidTr="002F044A"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  <w:gridSpan w:val="2"/>
          </w:tcPr>
          <w:p w:rsidR="00891F9B" w:rsidRPr="00546D81" w:rsidRDefault="00C86915" w:rsidP="002F044A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16-18</w:t>
            </w:r>
          </w:p>
        </w:tc>
      </w:tr>
    </w:tbl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735CC1">
        <w:rPr>
          <w:rFonts w:ascii="Times New Roman" w:hAnsi="Times New Roman"/>
          <w:b/>
          <w:sz w:val="24"/>
          <w:szCs w:val="24"/>
        </w:rPr>
        <w:t>ОП</w:t>
      </w:r>
      <w:r w:rsidR="00735CC1" w:rsidRPr="00AB6909">
        <w:rPr>
          <w:rFonts w:ascii="Times New Roman" w:hAnsi="Times New Roman"/>
          <w:b/>
          <w:sz w:val="24"/>
          <w:szCs w:val="24"/>
        </w:rPr>
        <w:t xml:space="preserve"> 0</w:t>
      </w:r>
      <w:r w:rsidR="00735CC1">
        <w:rPr>
          <w:rFonts w:ascii="Times New Roman" w:hAnsi="Times New Roman"/>
          <w:b/>
          <w:sz w:val="24"/>
          <w:szCs w:val="24"/>
        </w:rPr>
        <w:t>5</w:t>
      </w:r>
      <w:r w:rsidR="00735CC1" w:rsidRPr="00AB6909">
        <w:rPr>
          <w:rFonts w:ascii="Times New Roman" w:hAnsi="Times New Roman"/>
          <w:b/>
          <w:sz w:val="24"/>
          <w:szCs w:val="24"/>
        </w:rPr>
        <w:t>. ФИЗИЧЕСКАЯ КУЛЬТУРА</w:t>
      </w:r>
      <w:r w:rsidRPr="00546D81">
        <w:rPr>
          <w:rFonts w:ascii="Times New Roman" w:hAnsi="Times New Roman"/>
          <w:b/>
          <w:sz w:val="24"/>
        </w:rPr>
        <w:t xml:space="preserve"> 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1342C5">
        <w:rPr>
          <w:rFonts w:ascii="Times New Roman" w:hAnsi="Times New Roman"/>
          <w:sz w:val="24"/>
        </w:rPr>
        <w:t>Физической культуры</w:t>
      </w:r>
      <w:r w:rsidRPr="00546D81">
        <w:rPr>
          <w:rFonts w:ascii="Times New Roman" w:hAnsi="Times New Roman"/>
          <w:sz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по </w:t>
      </w:r>
      <w:r w:rsidR="00221679"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="00221679" w:rsidRPr="00221679">
        <w:rPr>
          <w:rFonts w:ascii="Times New Roman" w:hAnsi="Times New Roman"/>
          <w:sz w:val="24"/>
          <w:szCs w:val="24"/>
        </w:rPr>
        <w:t>08.01.07 Мастер общестроительных работ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D07E5A">
        <w:rPr>
          <w:rFonts w:ascii="Times New Roman" w:hAnsi="Times New Roman"/>
          <w:sz w:val="24"/>
        </w:rPr>
        <w:t>Физической культура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221679"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="00221679" w:rsidRPr="00221679">
        <w:rPr>
          <w:rFonts w:ascii="Times New Roman" w:hAnsi="Times New Roman"/>
          <w:sz w:val="24"/>
          <w:szCs w:val="24"/>
        </w:rPr>
        <w:t>08.01.07 Мастер общестроительных работ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Pr="00546D81">
        <w:rPr>
          <w:rFonts w:ascii="Times New Roman" w:hAnsi="Times New Roman"/>
          <w:color w:val="000000"/>
          <w:sz w:val="24"/>
        </w:rPr>
        <w:t>ОК 01 –</w:t>
      </w:r>
      <w:r w:rsidR="003C7250">
        <w:rPr>
          <w:rFonts w:ascii="Times New Roman" w:hAnsi="Times New Roman"/>
          <w:color w:val="000000"/>
          <w:sz w:val="24"/>
        </w:rPr>
        <w:t xml:space="preserve"> </w:t>
      </w:r>
      <w:r w:rsidRPr="00546D81">
        <w:rPr>
          <w:rFonts w:ascii="Times New Roman" w:hAnsi="Times New Roman"/>
          <w:color w:val="000000"/>
          <w:sz w:val="24"/>
        </w:rPr>
        <w:t>ОК 1</w:t>
      </w:r>
      <w:r w:rsidR="003C7250">
        <w:rPr>
          <w:rFonts w:ascii="Times New Roman" w:hAnsi="Times New Roman"/>
          <w:color w:val="000000"/>
          <w:sz w:val="24"/>
        </w:rPr>
        <w:t>1</w:t>
      </w:r>
      <w:r w:rsidR="0066004A">
        <w:rPr>
          <w:rFonts w:ascii="Times New Roman" w:hAnsi="Times New Roman"/>
          <w:color w:val="000000"/>
          <w:sz w:val="24"/>
        </w:rPr>
        <w:t>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p w:rsidR="00891F9B" w:rsidRPr="00B25CF0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891F9B" w:rsidRPr="00B25CF0" w:rsidRDefault="00891F9B" w:rsidP="00891F9B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210"/>
        <w:gridCol w:w="5649"/>
      </w:tblGrid>
      <w:tr w:rsidR="005E5659" w:rsidRPr="00AA4C1F" w:rsidTr="0060797C">
        <w:trPr>
          <w:cantSplit/>
          <w:trHeight w:val="1739"/>
          <w:jc w:val="center"/>
        </w:trPr>
        <w:tc>
          <w:tcPr>
            <w:tcW w:w="1199" w:type="dxa"/>
            <w:textDirection w:val="btLr"/>
          </w:tcPr>
          <w:p w:rsidR="005E5659" w:rsidRPr="00AA4C1F" w:rsidRDefault="005E5659" w:rsidP="0060797C">
            <w:pPr>
              <w:suppressAutoHyphens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5E5659" w:rsidRPr="00AA4C1F" w:rsidRDefault="005E5659" w:rsidP="0060797C">
            <w:pPr>
              <w:suppressAutoHyphens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10" w:type="dxa"/>
          </w:tcPr>
          <w:p w:rsidR="005E5659" w:rsidRPr="00AA4C1F" w:rsidRDefault="005E5659" w:rsidP="006079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E5659" w:rsidRPr="00AA4C1F" w:rsidRDefault="005E5659" w:rsidP="0060797C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E5659" w:rsidRPr="00AA4C1F" w:rsidRDefault="005E5659" w:rsidP="006079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     умения </w:t>
            </w:r>
          </w:p>
        </w:tc>
      </w:tr>
      <w:tr w:rsidR="005E5659" w:rsidRPr="00AA4C1F" w:rsidTr="0060797C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5E5659" w:rsidRPr="00AA4C1F" w:rsidTr="0060797C">
        <w:trPr>
          <w:cantSplit/>
          <w:trHeight w:val="2330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</w:t>
            </w:r>
          </w:p>
        </w:tc>
      </w:tr>
      <w:tr w:rsidR="005E5659" w:rsidRPr="00AA4C1F" w:rsidTr="0060797C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5E5659" w:rsidRPr="00AA4C1F" w:rsidTr="0060797C">
        <w:trPr>
          <w:cantSplit/>
          <w:trHeight w:val="1132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5E5659" w:rsidRPr="00AA4C1F" w:rsidTr="0060797C">
        <w:trPr>
          <w:cantSplit/>
          <w:trHeight w:val="1140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5E5659" w:rsidRPr="00AA4C1F" w:rsidTr="0060797C">
        <w:trPr>
          <w:cantSplit/>
          <w:trHeight w:val="1172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5E5659" w:rsidRPr="00AA4C1F" w:rsidTr="0060797C">
        <w:trPr>
          <w:cantSplit/>
          <w:trHeight w:val="509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5E5659" w:rsidRPr="00AA4C1F" w:rsidTr="0060797C">
        <w:trPr>
          <w:cantSplit/>
          <w:trHeight w:val="991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5E5659" w:rsidRPr="00AA4C1F" w:rsidTr="0060797C">
        <w:trPr>
          <w:cantSplit/>
          <w:trHeight w:val="1002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5E5659" w:rsidRPr="00AA4C1F" w:rsidTr="0060797C">
        <w:trPr>
          <w:cantSplit/>
          <w:trHeight w:val="1121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5E5659" w:rsidRPr="00AA4C1F" w:rsidTr="0060797C">
        <w:trPr>
          <w:cantSplit/>
          <w:trHeight w:val="615"/>
          <w:jc w:val="center"/>
        </w:trPr>
        <w:tc>
          <w:tcPr>
            <w:tcW w:w="1199" w:type="dxa"/>
            <w:vMerge w:val="restart"/>
            <w:shd w:val="clear" w:color="auto" w:fill="auto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Проявлять гражданско-</w:t>
            </w:r>
            <w:r w:rsidRPr="00AA4C1F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649" w:type="dxa"/>
            <w:shd w:val="clear" w:color="auto" w:fill="auto"/>
          </w:tcPr>
          <w:p w:rsidR="005E5659" w:rsidRPr="00AA4C1F" w:rsidRDefault="005E5659" w:rsidP="0060797C">
            <w:pPr>
              <w:suppressAutoHyphens/>
              <w:autoSpaceDE w:val="0"/>
              <w:autoSpaceDN w:val="0"/>
              <w:adjustRightInd w:val="0"/>
              <w:spacing w:before="75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Умения: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1138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autoSpaceDE w:val="0"/>
              <w:autoSpaceDN w:val="0"/>
              <w:adjustRightInd w:val="0"/>
              <w:spacing w:before="75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982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1228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5E5659" w:rsidRPr="00AA4C1F" w:rsidTr="0060797C">
        <w:trPr>
          <w:cantSplit/>
          <w:trHeight w:val="1267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поддержания необходимого уровня физической подготовленности.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1430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профилактики перенапряжения</w:t>
            </w:r>
          </w:p>
        </w:tc>
      </w:tr>
      <w:tr w:rsidR="005E5659" w:rsidRPr="00AA4C1F" w:rsidTr="0060797C">
        <w:trPr>
          <w:cantSplit/>
          <w:trHeight w:val="983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5E5659" w:rsidRPr="00AA4C1F" w:rsidTr="0060797C">
        <w:trPr>
          <w:cantSplit/>
          <w:trHeight w:val="956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5E5659" w:rsidRPr="00AA4C1F" w:rsidTr="0060797C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5E5659" w:rsidRPr="00AA4C1F" w:rsidTr="0060797C">
        <w:trPr>
          <w:cantSplit/>
          <w:trHeight w:val="2227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5E5659" w:rsidRPr="00AA4C1F" w:rsidTr="0060797C">
        <w:trPr>
          <w:cantSplit/>
          <w:trHeight w:val="1692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</w:t>
            </w:r>
          </w:p>
          <w:p w:rsidR="005E5659" w:rsidRPr="00BA41AB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A41AB">
              <w:rPr>
                <w:rFonts w:ascii="Times New Roman" w:hAnsi="Times New Roman"/>
                <w:sz w:val="24"/>
                <w:szCs w:val="24"/>
              </w:rPr>
              <w:t>редпринимательскую деятельность в профессиональной сфере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5E5659" w:rsidRPr="00AA4C1F" w:rsidTr="0060797C">
        <w:trPr>
          <w:cantSplit/>
          <w:trHeight w:val="1297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4D0C90" w:rsidRDefault="00891F9B" w:rsidP="004D0C90">
      <w:pPr>
        <w:suppressAutoHyphens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25CF0">
        <w:rPr>
          <w:rFonts w:ascii="Times New Roman" w:hAnsi="Times New Roman"/>
          <w:b/>
        </w:rPr>
        <w:br w:type="page"/>
      </w:r>
      <w:r w:rsidRPr="004D0C90">
        <w:rPr>
          <w:rFonts w:ascii="Times New Roman" w:hAnsi="Times New Roman"/>
          <w:b/>
          <w:sz w:val="24"/>
          <w:szCs w:val="24"/>
        </w:rPr>
        <w:lastRenderedPageBreak/>
        <w:t>2 СТРУКТУРА И СОДЕРЖАНИЕ УЧЕБНОЙ ДИСЦИПЛИНЫ</w:t>
      </w:r>
    </w:p>
    <w:p w:rsidR="00891F9B" w:rsidRPr="004D0C90" w:rsidRDefault="00891F9B" w:rsidP="004D0C90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C90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E83F8C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48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E83F8C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1342C5" w:rsidRDefault="00E83F8C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1342C5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C86915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10"/>
          <w:footerReference w:type="default" r:id="rId11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91F9B" w:rsidRPr="00554E78" w:rsidRDefault="00891F9B" w:rsidP="002F45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</w:t>
      </w:r>
      <w:r w:rsidR="00991E7E">
        <w:rPr>
          <w:rFonts w:ascii="Times New Roman" w:hAnsi="Times New Roman"/>
          <w:b/>
        </w:rPr>
        <w:t xml:space="preserve">содержание </w:t>
      </w:r>
      <w:r w:rsidR="00991E7E" w:rsidRPr="00554E78">
        <w:rPr>
          <w:rFonts w:ascii="Times New Roman" w:hAnsi="Times New Roman"/>
          <w:b/>
        </w:rPr>
        <w:t xml:space="preserve">дисциплины </w:t>
      </w:r>
      <w:r w:rsidR="00991E7E" w:rsidRPr="00E003AF">
        <w:rPr>
          <w:rFonts w:ascii="Times New Roman" w:hAnsi="Times New Roman"/>
        </w:rPr>
        <w:t>ФК</w:t>
      </w:r>
      <w:r w:rsidR="00694AD0" w:rsidRPr="00E003AF">
        <w:rPr>
          <w:rFonts w:ascii="Times New Roman" w:hAnsi="Times New Roman"/>
        </w:rPr>
        <w:t>.</w:t>
      </w:r>
      <w:r w:rsidR="00B64488" w:rsidRPr="00E003AF">
        <w:rPr>
          <w:rFonts w:ascii="Times New Roman" w:hAnsi="Times New Roman"/>
        </w:rPr>
        <w:t xml:space="preserve"> </w:t>
      </w:r>
      <w:r w:rsidR="003D67BA" w:rsidRPr="00E003AF">
        <w:rPr>
          <w:rFonts w:ascii="Times New Roman" w:hAnsi="Times New Roman"/>
        </w:rPr>
        <w:t>00</w:t>
      </w:r>
      <w:r w:rsidR="00694AD0" w:rsidRPr="00E003AF">
        <w:rPr>
          <w:rFonts w:ascii="Times New Roman" w:hAnsi="Times New Roman"/>
        </w:rPr>
        <w:t xml:space="preserve"> </w:t>
      </w:r>
      <w:r w:rsidR="003D67BA" w:rsidRPr="00E003AF">
        <w:rPr>
          <w:rFonts w:ascii="Times New Roman" w:hAnsi="Times New Roman"/>
        </w:rPr>
        <w:t>Физической культуры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9216"/>
        <w:gridCol w:w="1446"/>
        <w:gridCol w:w="1532"/>
      </w:tblGrid>
      <w:tr w:rsidR="00894A17" w:rsidRPr="009C36A9" w:rsidTr="000E3865">
        <w:trPr>
          <w:trHeight w:val="794"/>
        </w:trPr>
        <w:tc>
          <w:tcPr>
            <w:tcW w:w="2974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216" w:type="dxa"/>
            <w:vAlign w:val="center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 и формы организации деятельности</w:t>
            </w:r>
          </w:p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обучающихся 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hAnsi="Times New Roman"/>
                <w:b/>
                <w:bCs/>
                <w:sz w:val="20"/>
                <w:szCs w:val="20"/>
              </w:rPr>
              <w:t>Объём в часах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894A17" w:rsidRPr="009C36A9" w:rsidRDefault="00894A17" w:rsidP="00EF702A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  <w:p w:rsidR="00894A17" w:rsidRPr="009C36A9" w:rsidRDefault="00894A17" w:rsidP="00EF702A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94A17" w:rsidRPr="009C36A9" w:rsidTr="000E3865">
        <w:tc>
          <w:tcPr>
            <w:tcW w:w="2974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 3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4</w:t>
            </w:r>
          </w:p>
        </w:tc>
      </w:tr>
      <w:tr w:rsidR="00894A17" w:rsidRPr="009C36A9" w:rsidTr="000E3865">
        <w:trPr>
          <w:trHeight w:val="283"/>
        </w:trPr>
        <w:tc>
          <w:tcPr>
            <w:tcW w:w="13636" w:type="dxa"/>
            <w:gridSpan w:val="3"/>
          </w:tcPr>
          <w:p w:rsidR="00894A17" w:rsidRPr="009C36A9" w:rsidRDefault="00C87514" w:rsidP="00C87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II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еместр: теоре</w:t>
            </w:r>
            <w:r w:rsidR="004F17B8">
              <w:rPr>
                <w:rFonts w:ascii="Times New Roman" w:eastAsia="Calibri" w:hAnsi="Times New Roman"/>
                <w:bCs/>
                <w:sz w:val="20"/>
                <w:szCs w:val="20"/>
              </w:rPr>
              <w:t>тические занятия-(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5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); 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практические занятия-(35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); самостоятельные занятия-(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8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EF702A" w:rsidRPr="009C36A9" w:rsidTr="00F433C1">
        <w:trPr>
          <w:trHeight w:val="283"/>
        </w:trPr>
        <w:tc>
          <w:tcPr>
            <w:tcW w:w="15168" w:type="dxa"/>
            <w:gridSpan w:val="4"/>
            <w:vAlign w:val="center"/>
          </w:tcPr>
          <w:p w:rsidR="00EF702A" w:rsidRPr="009C36A9" w:rsidRDefault="00EF702A" w:rsidP="009C3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1.</w:t>
            </w:r>
            <w:r w:rsidR="009C36A9"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Введение.</w:t>
            </w:r>
          </w:p>
        </w:tc>
      </w:tr>
      <w:tr w:rsidR="00894A17" w:rsidRPr="009C36A9" w:rsidTr="000E3865">
        <w:trPr>
          <w:trHeight w:val="634"/>
        </w:trPr>
        <w:tc>
          <w:tcPr>
            <w:tcW w:w="2974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1.1 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C36A9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C36A9"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C36A9">
              <w:rPr>
                <w:rFonts w:ascii="Times New Roman" w:eastAsia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894A17" w:rsidRPr="009C36A9" w:rsidRDefault="00894A17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94A17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  <w:t>-35</w:t>
            </w:r>
          </w:p>
        </w:tc>
      </w:tr>
      <w:tr w:rsidR="00894A17" w:rsidRPr="009C36A9" w:rsidTr="000E3865">
        <w:trPr>
          <w:trHeight w:val="633"/>
        </w:trPr>
        <w:tc>
          <w:tcPr>
            <w:tcW w:w="2974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Нахождение теоретических знаний по физической культуре.</w:t>
            </w:r>
          </w:p>
        </w:tc>
        <w:tc>
          <w:tcPr>
            <w:tcW w:w="1446" w:type="dxa"/>
            <w:vAlign w:val="center"/>
          </w:tcPr>
          <w:p w:rsidR="00894A17" w:rsidRPr="009C36A9" w:rsidRDefault="00D035F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5672A8" w:rsidRPr="009C36A9" w:rsidTr="00F433C1">
        <w:trPr>
          <w:trHeight w:val="283"/>
        </w:trPr>
        <w:tc>
          <w:tcPr>
            <w:tcW w:w="15168" w:type="dxa"/>
            <w:gridSpan w:val="4"/>
            <w:vAlign w:val="center"/>
          </w:tcPr>
          <w:p w:rsidR="005672A8" w:rsidRPr="009C36A9" w:rsidRDefault="005672A8" w:rsidP="00567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Легкая атлетика.</w:t>
            </w:r>
          </w:p>
        </w:tc>
      </w:tr>
      <w:tr w:rsidR="00AE46A9" w:rsidRPr="009C36A9" w:rsidTr="000E3865">
        <w:trPr>
          <w:trHeight w:val="503"/>
        </w:trPr>
        <w:tc>
          <w:tcPr>
            <w:tcW w:w="2974" w:type="dxa"/>
            <w:vMerge w:val="restart"/>
          </w:tcPr>
          <w:p w:rsidR="00AE46A9" w:rsidRPr="009C36A9" w:rsidRDefault="00AE46A9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.1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бега на короткие дистанции.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9"/>
                <w:sz w:val="20"/>
                <w:szCs w:val="20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9C36A9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</w:rPr>
              <w:t>финиширование, специальные упражнения.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2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низкого старта.</w:t>
            </w:r>
          </w:p>
        </w:tc>
        <w:tc>
          <w:tcPr>
            <w:tcW w:w="1446" w:type="dxa"/>
            <w:vAlign w:val="center"/>
          </w:tcPr>
          <w:p w:rsidR="00AE46A9" w:rsidRPr="009C36A9" w:rsidRDefault="00D035F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374"/>
        </w:trPr>
        <w:tc>
          <w:tcPr>
            <w:tcW w:w="2974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2.2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длительного бега.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7"/>
                <w:sz w:val="20"/>
                <w:szCs w:val="20"/>
              </w:rPr>
              <w:t xml:space="preserve">Совершенствование техники длительного бега: старт, бег по </w:t>
            </w:r>
            <w:r w:rsidRPr="009C36A9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373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7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446" w:type="dxa"/>
            <w:vAlign w:val="center"/>
          </w:tcPr>
          <w:p w:rsidR="00AE46A9" w:rsidRPr="009C36A9" w:rsidRDefault="00D035F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3"/>
        </w:trPr>
        <w:tc>
          <w:tcPr>
            <w:tcW w:w="2974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.3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прыжка в высоту с разбега.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</w:rPr>
              <w:t xml:space="preserve">Совершенствование техники прыжка в высоту с разбега: </w:t>
            </w:r>
            <w:r w:rsidRPr="009C36A9">
              <w:rPr>
                <w:rFonts w:ascii="Times New Roman" w:eastAsia="Times New Roman" w:hAnsi="Times New Roman"/>
                <w:color w:val="000000"/>
                <w:spacing w:val="5"/>
                <w:sz w:val="20"/>
                <w:szCs w:val="20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2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Составление комплексов упражнений различной направленности.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3"/>
        </w:trPr>
        <w:tc>
          <w:tcPr>
            <w:tcW w:w="2974" w:type="dxa"/>
            <w:vMerge w:val="restart"/>
          </w:tcPr>
          <w:p w:rsidR="00AE46A9" w:rsidRPr="009C36A9" w:rsidRDefault="00AE46A9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.4</w:t>
            </w:r>
            <w:r w:rsidRPr="009C36A9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прыжка в длину с разбега.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2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D035F0" w:rsidRPr="009A76FC" w:rsidRDefault="00D035F0" w:rsidP="00D03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D035F0" w:rsidP="00D0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</w:t>
            </w:r>
            <w:r w:rsidR="00AE46A9"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999"/>
        </w:trPr>
        <w:tc>
          <w:tcPr>
            <w:tcW w:w="2974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.5 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 xml:space="preserve">Бег на средние дистанции: совершенствование техники старта, бег по дистанции и по виражу. </w:t>
            </w: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Кроссовая подготовка (Бег на средние дистанции 300-500м. Бег на средние дистанции 400-500м. Бег с ускорением. Бег в медленном темпе (2-2,5 мин). Стартовый разгон. Челночный бег 3 х 10м и 6 х 10 м. Повторный бег 2х60 м. Равномерный бег 1000-1200 м. Кросс в сочетании с ходьбой до 800-1000 м. Кроссовый бег 800м. Челночный бег 3х10 м. Ходьба и бег в течение 7-8 мин. Кросс в умеренном темпе в сочетании с ходьбой).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624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D035F0" w:rsidRPr="009A76FC" w:rsidRDefault="00D035F0" w:rsidP="00D03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D035F0" w:rsidP="00D0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894A17" w:rsidRPr="009C36A9" w:rsidTr="000E3865">
        <w:trPr>
          <w:trHeight w:val="625"/>
        </w:trPr>
        <w:tc>
          <w:tcPr>
            <w:tcW w:w="2974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lastRenderedPageBreak/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.6 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ОК 02, ОК 03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ОК 06, ОК 07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0E3865">
        <w:trPr>
          <w:trHeight w:val="625"/>
        </w:trPr>
        <w:tc>
          <w:tcPr>
            <w:tcW w:w="2974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3068C" w:rsidRPr="009A76FC" w:rsidRDefault="00A3068C" w:rsidP="00A30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A3068C" w:rsidP="00A30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3E4BF0" w:rsidRPr="009C36A9" w:rsidTr="00F433C1">
        <w:trPr>
          <w:trHeight w:val="283"/>
        </w:trPr>
        <w:tc>
          <w:tcPr>
            <w:tcW w:w="15168" w:type="dxa"/>
            <w:gridSpan w:val="4"/>
            <w:vAlign w:val="center"/>
          </w:tcPr>
          <w:p w:rsidR="003E4BF0" w:rsidRPr="009C36A9" w:rsidRDefault="003E4BF0" w:rsidP="003E4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3.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Силовые упражнения</w:t>
            </w: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18246C" w:rsidRPr="009C36A9" w:rsidTr="000E3865">
        <w:trPr>
          <w:trHeight w:val="567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.1 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на перекладине.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216" w:type="dxa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1446" w:type="dxa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567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Выполнять упражнения до утомления.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4905A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340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.2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Подтягивания в висе на перекладине до касания подбородком.</w:t>
            </w:r>
          </w:p>
        </w:tc>
        <w:tc>
          <w:tcPr>
            <w:tcW w:w="1446" w:type="dxa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822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4905A7" w:rsidRPr="009A76FC" w:rsidRDefault="004905A7" w:rsidP="00490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4905A7" w:rsidP="004905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18246C" w:rsidP="00490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680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673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«Подъем с переворотом»</w:t>
            </w:r>
          </w:p>
        </w:tc>
        <w:tc>
          <w:tcPr>
            <w:tcW w:w="144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4905A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190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.4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на брусьях.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Сгибание и разгибание рук в упоре на брусьях.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190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shd w:val="clear" w:color="auto" w:fill="auto"/>
          </w:tcPr>
          <w:p w:rsidR="004905A7" w:rsidRPr="009A76FC" w:rsidRDefault="004905A7" w:rsidP="00490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4905A7" w:rsidP="00490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283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.5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комплекса упражнений на пресс.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Подъем туловище лежа до угла 60º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340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 на пресс.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5B6A5E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28CB" w:rsidRPr="009C36A9" w:rsidTr="000E3865">
        <w:trPr>
          <w:trHeight w:val="964"/>
        </w:trPr>
        <w:tc>
          <w:tcPr>
            <w:tcW w:w="2974" w:type="dxa"/>
            <w:vMerge w:val="restart"/>
          </w:tcPr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6</w:t>
            </w:r>
          </w:p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Методы круговой тренировки.</w:t>
            </w:r>
          </w:p>
        </w:tc>
        <w:tc>
          <w:tcPr>
            <w:tcW w:w="9216" w:type="dxa"/>
            <w:shd w:val="clear" w:color="auto" w:fill="auto"/>
          </w:tcPr>
          <w:p w:rsidR="004628CB" w:rsidRPr="009C36A9" w:rsidRDefault="004628CB" w:rsidP="00EF70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0E3865">
        <w:trPr>
          <w:trHeight w:val="386"/>
        </w:trPr>
        <w:tc>
          <w:tcPr>
            <w:tcW w:w="2974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833F3C" w:rsidRPr="009A76FC" w:rsidRDefault="00833F3C" w:rsidP="00833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33F3C" w:rsidP="00833F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A17" w:rsidRPr="009C36A9" w:rsidRDefault="00894A17" w:rsidP="006F537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0E3865">
        <w:trPr>
          <w:trHeight w:val="289"/>
        </w:trPr>
        <w:tc>
          <w:tcPr>
            <w:tcW w:w="2974" w:type="dxa"/>
            <w:vMerge w:val="restart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8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Сдача контрольных нормативов силовых упражнений.</w:t>
            </w:r>
          </w:p>
        </w:tc>
        <w:tc>
          <w:tcPr>
            <w:tcW w:w="9216" w:type="dxa"/>
            <w:shd w:val="clear" w:color="auto" w:fill="auto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Совершенствование техники выполнение упражнений на перекладине.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F40F4" w:rsidRPr="009C36A9" w:rsidRDefault="008F40F4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8F40F4" w:rsidRPr="009C36A9" w:rsidRDefault="008F40F4" w:rsidP="008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0E3865">
        <w:trPr>
          <w:trHeight w:val="386"/>
        </w:trPr>
        <w:tc>
          <w:tcPr>
            <w:tcW w:w="2974" w:type="dxa"/>
            <w:vMerge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990B36" w:rsidRPr="009A76FC" w:rsidRDefault="00990B36" w:rsidP="00990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F40F4" w:rsidRPr="009C36A9" w:rsidRDefault="00990B36" w:rsidP="00990B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615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4.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41615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Волейбол. Техника и тактика игры.</w:t>
            </w:r>
          </w:p>
        </w:tc>
      </w:tr>
      <w:tr w:rsidR="00F433C1" w:rsidRPr="009A76FC" w:rsidTr="00F433C1">
        <w:trPr>
          <w:trHeight w:val="170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 xml:space="preserve">История возникновения волейбола. </w:t>
            </w:r>
            <w:r w:rsidRPr="009A76FC">
              <w:rPr>
                <w:bCs/>
                <w:sz w:val="20"/>
                <w:szCs w:val="20"/>
              </w:rPr>
              <w:t>Правила игры, жесты судей, судейство.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F433C1" w:rsidRPr="009A76FC" w:rsidRDefault="0058121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666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4.2</w:t>
            </w:r>
          </w:p>
          <w:p w:rsidR="00F433C1" w:rsidRPr="009A76FC" w:rsidRDefault="00F433C1" w:rsidP="00F4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волейболиста. 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Совершенствование техники игры в волейбол.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Нижняя прямая передача мяча: а) набрасывание мяча партнеру с последующей его передачей; б) передачи мяча у стены; в) работа в парах; г) изучение техники нижней прямой и боковой подач.</w:t>
            </w: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Совершенствование техники, приемов и передачи мяча снизу и сверху двумя руками.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433C1" w:rsidRPr="009A76FC" w:rsidRDefault="00386A8B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567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Обучение стойки волейболиста.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227A" w:rsidRPr="009A76FC" w:rsidTr="00850CA7">
        <w:trPr>
          <w:trHeight w:val="369"/>
        </w:trPr>
        <w:tc>
          <w:tcPr>
            <w:tcW w:w="2974" w:type="dxa"/>
            <w:vMerge w:val="restart"/>
          </w:tcPr>
          <w:p w:rsidR="00A2227A" w:rsidRPr="009A76FC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4.3</w:t>
            </w:r>
          </w:p>
          <w:p w:rsidR="00A2227A" w:rsidRPr="009A76FC" w:rsidRDefault="00A2227A" w:rsidP="00F4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Передача мяча в парах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216" w:type="dxa"/>
          </w:tcPr>
          <w:p w:rsidR="00A2227A" w:rsidRPr="009A76FC" w:rsidRDefault="00A2227A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>Совершенствование техники верхней прямой подачи (стойка, работа рук и ног),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Техника игры в парах, верхняя передача в прыжке, нижняя прямая и боковая подача: а) в направлении своего партнера; подачи на противоположную площадку по номерам 1-6-5</w:t>
            </w:r>
          </w:p>
        </w:tc>
        <w:tc>
          <w:tcPr>
            <w:tcW w:w="1446" w:type="dxa"/>
            <w:vAlign w:val="center"/>
          </w:tcPr>
          <w:p w:rsidR="00A2227A" w:rsidRPr="009A76FC" w:rsidRDefault="0058121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A2227A" w:rsidRPr="009A76FC" w:rsidRDefault="00A2227A" w:rsidP="00850C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A2227A" w:rsidRPr="009A76FC" w:rsidTr="00F433C1">
        <w:trPr>
          <w:trHeight w:val="368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A2227A" w:rsidRPr="009A76FC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A2227A" w:rsidRPr="009A76FC" w:rsidRDefault="00A2227A" w:rsidP="00A2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2227A" w:rsidRPr="009A76FC" w:rsidRDefault="00A2227A" w:rsidP="00A2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vAlign w:val="center"/>
          </w:tcPr>
          <w:p w:rsidR="00A2227A" w:rsidRPr="009A76FC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2227A" w:rsidRPr="00A2227A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4.4</w:t>
            </w:r>
          </w:p>
          <w:p w:rsidR="00F433C1" w:rsidRPr="009A76FC" w:rsidRDefault="00F433C1" w:rsidP="000E3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Верхняя и нижняя прямая подачи мяча. 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Подачи на па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ртнера с приемом мяча сверху и 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двумя руками, расстановка игроков на площадке по номерам.</w:t>
            </w: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Техника и тактика игры. Учебная игра.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28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Подача на результат по зонам.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57EF" w:rsidRPr="009A76FC" w:rsidTr="009E0226">
        <w:trPr>
          <w:trHeight w:val="282"/>
        </w:trPr>
        <w:tc>
          <w:tcPr>
            <w:tcW w:w="2974" w:type="dxa"/>
            <w:vMerge w:val="restart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4.5</w:t>
            </w:r>
          </w:p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Выполнение техники нижней прямой подачи на оценку.</w:t>
            </w:r>
          </w:p>
        </w:tc>
        <w:tc>
          <w:tcPr>
            <w:tcW w:w="9216" w:type="dxa"/>
          </w:tcPr>
          <w:p w:rsidR="00DD57EF" w:rsidRPr="009A76FC" w:rsidRDefault="00DD57EF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нижней прямой и боковой подачи мяча (стойка во время подачи, работа рук и ног).</w:t>
            </w:r>
          </w:p>
        </w:tc>
        <w:tc>
          <w:tcPr>
            <w:tcW w:w="1446" w:type="dxa"/>
            <w:vAlign w:val="center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DD57EF" w:rsidRPr="009A76FC" w:rsidTr="00F433C1">
        <w:trPr>
          <w:trHeight w:val="282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DD57EF" w:rsidRPr="009A76FC" w:rsidRDefault="00DD57EF" w:rsidP="00DD5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DD57EF" w:rsidRPr="009A76FC" w:rsidRDefault="00DD57EF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</w:t>
            </w:r>
            <w:r w:rsidR="00A2227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46" w:type="dxa"/>
            <w:vAlign w:val="center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DD57EF" w:rsidRPr="00DD57EF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433C1" w:rsidRPr="009A76FC" w:rsidTr="00D035F0">
        <w:trPr>
          <w:trHeight w:val="397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</w:t>
            </w:r>
            <w:r w:rsidR="00EC47B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6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Блок. Нижняя передача мяча. Учебная игра.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bookmarkStart w:id="1" w:name="318"/>
            <w:r w:rsidRPr="009A76F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Для приема мяча нижней передачей двумя руками надо принять положение выпада (выставив вперед или в сторону одну ногу, согнутую в колене и тазобедренном суставе), соединить кисти рук и подставить предплечье под летящий мяч.</w:t>
            </w:r>
            <w:bookmarkEnd w:id="1"/>
          </w:p>
        </w:tc>
        <w:tc>
          <w:tcPr>
            <w:tcW w:w="1446" w:type="dxa"/>
            <w:vAlign w:val="center"/>
          </w:tcPr>
          <w:p w:rsidR="00F433C1" w:rsidRPr="009A76FC" w:rsidRDefault="00F433C1" w:rsidP="00D0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97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B80E75" w:rsidRPr="009A76FC" w:rsidRDefault="00B80E75" w:rsidP="00B80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B80E75" w:rsidP="00B80E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5.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Баскетбол. Техника и тактика игры.</w:t>
            </w:r>
          </w:p>
        </w:tc>
      </w:tr>
      <w:tr w:rsidR="00F433C1" w:rsidRPr="009A76FC" w:rsidTr="00F433C1"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История развития баскетбола. </w:t>
            </w:r>
          </w:p>
        </w:tc>
        <w:tc>
          <w:tcPr>
            <w:tcW w:w="9216" w:type="dxa"/>
            <w:shd w:val="clear" w:color="auto" w:fill="FFFFFF" w:themeFill="background1"/>
          </w:tcPr>
          <w:p w:rsidR="00F433C1" w:rsidRPr="009A76FC" w:rsidRDefault="00F433C1" w:rsidP="009E02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>История возникновения баскетбола.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kern w:val="36"/>
                <w:sz w:val="20"/>
                <w:szCs w:val="20"/>
                <w:shd w:val="clear" w:color="auto" w:fill="FFFFFF"/>
              </w:rPr>
            </w:pP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83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5.2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соревнований и их судейство. Ведение счета.</w:t>
            </w: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Правила игры, жесты судей, судейство.</w:t>
            </w:r>
          </w:p>
        </w:tc>
        <w:tc>
          <w:tcPr>
            <w:tcW w:w="1446" w:type="dxa"/>
            <w:vAlign w:val="center"/>
          </w:tcPr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283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398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Тема 5.3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Передача мяча в парах. Броски мяча в кольцо по точкам.</w:t>
            </w: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От груди двумя руками, с боку, из-за головы, с отскоком от пола, скрытый пас. Нападение в парах.</w:t>
            </w: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97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27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5.4</w:t>
            </w:r>
          </w:p>
          <w:p w:rsidR="00F433C1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Передача мяча в парах.</w:t>
            </w:r>
          </w:p>
          <w:p w:rsidR="00F433C1" w:rsidRPr="007522AC" w:rsidRDefault="00F433C1" w:rsidP="009E0226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От груди двумя руками, с боку, из-за головы, с отскоком от пола, скрытый пас. Нападение в парах.</w:t>
            </w:r>
          </w:p>
        </w:tc>
        <w:tc>
          <w:tcPr>
            <w:tcW w:w="1446" w:type="dxa"/>
            <w:vAlign w:val="center"/>
          </w:tcPr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295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Броски на результат с линии штрафного броска, после ОФП.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170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5.5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Броски мяча в кольцо по точкам.</w:t>
            </w: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06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Перемещение в игровых действиях в баскетболе.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2"/>
          <w:footerReference w:type="default" r:id="rId13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891F9B" w:rsidRPr="00B63026" w:rsidRDefault="00891F9B" w:rsidP="00891F9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63026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3. </w:t>
      </w:r>
      <w:r w:rsidRPr="00B63026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 «ОСНОВЫ ЭКОНОМИКИ»</w:t>
      </w:r>
    </w:p>
    <w:p w:rsidR="00891F9B" w:rsidRPr="00B63026" w:rsidRDefault="00891F9B" w:rsidP="00891F9B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63026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Реализация программы дисциплины требует наличия спортивного зала, стадиона, тренажерного зала, которые должны удовлетворять требованиям Государственных санитарно-эпидемиологических правил и нормативов (СанПиН 2.4.2. 1178—02).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Оборудование учебного кабинета: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спортивный зал, открытый стадион широкого профиля с элементами полосы препятствий, тренажерный зал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подготовки выпускников Строительно-технического техникума.</w:t>
      </w:r>
    </w:p>
    <w:p w:rsidR="00891F9B" w:rsidRPr="00B63026" w:rsidRDefault="002C3E27" w:rsidP="002C3E27">
      <w:pPr>
        <w:pStyle w:val="Default"/>
        <w:jc w:val="both"/>
        <w:rPr>
          <w:b/>
          <w:bCs/>
          <w:color w:val="auto"/>
        </w:rPr>
      </w:pPr>
      <w:r w:rsidRPr="00B63026">
        <w:rPr>
          <w:bCs/>
          <w:color w:val="auto"/>
        </w:rPr>
        <w:t>Особую роль в этом отношении играет создание технических условий для использования компьютерных и информационно-коммуникативных средств обучения.</w:t>
      </w:r>
    </w:p>
    <w:p w:rsidR="00891F9B" w:rsidRPr="00B63026" w:rsidRDefault="00891F9B" w:rsidP="00891F9B">
      <w:pPr>
        <w:pStyle w:val="Default"/>
        <w:jc w:val="both"/>
        <w:rPr>
          <w:b/>
          <w:bCs/>
          <w:color w:val="auto"/>
        </w:rPr>
      </w:pPr>
      <w:r w:rsidRPr="00B63026">
        <w:rPr>
          <w:b/>
          <w:bCs/>
          <w:color w:val="auto"/>
        </w:rPr>
        <w:t>3.2. Информационное обеспечение реализации программы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гантели наборные;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гири спортивные;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гранаты спортивные;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тренажеры в тренажерном зале;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 малый (теннисный);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столы для настольного тенниса;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обруч гимнастический;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рулетка измерительная (10 м, 50 м.);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комплект щитов баскетбольных с кольцами и сеткой;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щиты баскетбольные навесные с кольцами и сеткой;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мячи баскетбольные;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стойки волейбольные универсальные;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сетка волейбольная;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мячи волейбольные;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ворота для мини-футбола;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сетка для ворот мини-футбола;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мячи футбольные;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насос для накачивания мячей;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секундомер;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динамометр становой;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весы медицинские;</w:t>
      </w:r>
    </w:p>
    <w:p w:rsidR="00891F9B" w:rsidRPr="00B63026" w:rsidRDefault="002C3E27" w:rsidP="002C3E27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аптечка медицинская.</w:t>
      </w:r>
      <w:r w:rsidR="00891F9B" w:rsidRPr="00B63026">
        <w:rPr>
          <w:rFonts w:ascii="Times New Roman" w:hAnsi="Times New Roman"/>
          <w:sz w:val="24"/>
          <w:szCs w:val="24"/>
        </w:rPr>
        <w:t xml:space="preserve"> </w:t>
      </w:r>
    </w:p>
    <w:p w:rsidR="00891F9B" w:rsidRPr="00B63026" w:rsidRDefault="00891F9B" w:rsidP="00891F9B">
      <w:pPr>
        <w:contextualSpacing/>
        <w:rPr>
          <w:rFonts w:ascii="Times New Roman" w:hAnsi="Times New Roman"/>
          <w:b/>
          <w:sz w:val="24"/>
          <w:szCs w:val="24"/>
        </w:rPr>
      </w:pPr>
      <w:r w:rsidRPr="00B63026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Федеральный закон от 29.12.2012 № 273-ФЗ «Об образовании в Российской Федерации»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(в ред. федеральных законов от 07.05.2013 № 99-ФЗ, от 07.06.2013 № 120-ФЗ, от02.07.2013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№ 170-ФЗ, от 23.07.2013 № 203-ФЗ, от 25.11.2013 № 317-ФЗ, от 03.02.2014 № 11-ФЗ,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от 03.02.2014 № 15-ФЗ, от 05.05.2014 № 84-ФЗ, от 27.05.2014 № 135-ФЗ, от 04.06.2014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№ 148-ФЗ, с изм., внесенными Федеральным законом от 04.06.2014 № 145-ФЗ).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lastRenderedPageBreak/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№ 413 “Об утверждении федерального государственного образовательного стандарта среднего полного) общего образования”».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и ДПО Министерства образования и наука РФ от 17.03.2015 № 06-259 «Рекомендации по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Бишаева А.А. Профессионально-оздоровительная физическая культура студента: учеб. пособие. — М.,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Евсеев Ю.И. Физическое воспитание. — Ростов н/Д, 2014.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Кабачков В.А. Полиевский С.А., Буров А.Э. Профессиональная физическая культура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в системе непрерывного образования молодежи: науч.-метод. пособие. — М.,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Литвинов А.А., Козлов А.В., Ивченко Е.В. Теория и методика обучения базовым видам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спорта. Плавание. — М., 2018.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Манжелей И.В. Инновации в физическом воспитании: учеб. пособие. — Тюмень,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Миронова Т.И. Реабилитация социально-психологического здоровья детско-молодежных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групп. — Кострома,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Тимонин А.И. Педагогическое обеспечение социальной работы с молодежью: учеб. пособие / под ред. Н. Ф. Басова. — 3-е изд. — М., 2019.</w:t>
      </w:r>
    </w:p>
    <w:p w:rsidR="00891F9B" w:rsidRPr="00B63026" w:rsidRDefault="002C3E27" w:rsidP="002C3E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Хомич М.М., Эммануэль Ю.В., Ванчакова Н.П. Комплексы корректирующих мероприятий при снижении адаптационных резервов ор мониторинга / под ред. С. В. Матвеева. — СПб., 2019.</w:t>
      </w:r>
    </w:p>
    <w:p w:rsidR="00891F9B" w:rsidRPr="00B63026" w:rsidRDefault="00891F9B" w:rsidP="00891F9B">
      <w:pPr>
        <w:contextualSpacing/>
        <w:rPr>
          <w:rFonts w:ascii="Times New Roman" w:hAnsi="Times New Roman"/>
          <w:b/>
          <w:sz w:val="24"/>
          <w:szCs w:val="24"/>
        </w:rPr>
      </w:pPr>
    </w:p>
    <w:p w:rsidR="00891F9B" w:rsidRPr="00B63026" w:rsidRDefault="00891F9B" w:rsidP="00891F9B">
      <w:pPr>
        <w:contextualSpacing/>
        <w:rPr>
          <w:rFonts w:ascii="Times New Roman" w:hAnsi="Times New Roman"/>
          <w:b/>
          <w:sz w:val="24"/>
          <w:szCs w:val="24"/>
        </w:rPr>
      </w:pPr>
      <w:r w:rsidRPr="00B63026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2C3E27" w:rsidRPr="00B63026" w:rsidRDefault="002C3E27" w:rsidP="002C3E27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1. </w:t>
      </w:r>
      <w:hyperlink r:id="rId14" w:history="1"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 w:rsidR="009E0226">
        <w:rPr>
          <w:rFonts w:ascii="Times New Roman" w:eastAsia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2C3E27" w:rsidRPr="00B63026" w:rsidRDefault="002C3E27" w:rsidP="002C3E27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2. </w:t>
      </w:r>
      <w:hyperlink r:id="rId15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eastAsia="Times New Roman" w:hAnsi="Times New Roman"/>
          <w:sz w:val="24"/>
          <w:szCs w:val="24"/>
        </w:rPr>
        <w:t>:</w:t>
      </w:r>
      <w:r w:rsidR="00F943C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63026">
        <w:rPr>
          <w:rFonts w:ascii="Times New Roman" w:eastAsia="Times New Roman" w:hAnsi="Times New Roman"/>
          <w:sz w:val="24"/>
          <w:szCs w:val="24"/>
        </w:rPr>
        <w:t>www.lib.ru.</w:t>
      </w:r>
    </w:p>
    <w:p w:rsidR="002C3E27" w:rsidRPr="00B63026" w:rsidRDefault="002C3E27" w:rsidP="002C3E27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3. </w:t>
      </w:r>
      <w:hyperlink r:id="rId16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B63026" w:rsidRPr="00B63026" w:rsidRDefault="002C3E27" w:rsidP="002C3E27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4. </w:t>
      </w:r>
      <w:hyperlink r:id="rId17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Научно-методический журнал: </w:t>
      </w:r>
      <w:hyperlink r:id="rId18" w:history="1">
        <w:r w:rsidR="00B63026" w:rsidRPr="00B63026">
          <w:rPr>
            <w:rStyle w:val="a8"/>
            <w:rFonts w:ascii="Times New Roman" w:eastAsia="Times New Roman" w:hAnsi="Times New Roman"/>
            <w:sz w:val="24"/>
            <w:szCs w:val="24"/>
          </w:rPr>
          <w:t>www.lib.sportedu.ru</w:t>
        </w:r>
      </w:hyperlink>
    </w:p>
    <w:p w:rsidR="00891F9B" w:rsidRDefault="00B63026" w:rsidP="002C3E27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5. </w:t>
      </w:r>
      <w:hyperlink r:id="rId19" w:history="1"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eastAsia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 XE "</w:instrText>
      </w:r>
      <w:r w:rsidR="002C3E27"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="002C3E27"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end"/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 TA \l "</w:instrText>
      </w:r>
      <w:r w:rsidR="002C3E27"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="002C3E27"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end"/>
      </w:r>
    </w:p>
    <w:p w:rsidR="00891F9B" w:rsidRDefault="00B63026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20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lastRenderedPageBreak/>
        <w:t>4. КОНТРОЛЬ И ОЦЕНКА РЕЗУЛЬТАТОВ ОСВОЕНИЯ УЧЕБНОЙ ДИСЦИПЛИНЫ «ОСНОВЫ ЭКОНОМИКИ»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3780"/>
        <w:gridCol w:w="2405"/>
      </w:tblGrid>
      <w:tr w:rsidR="00891F9B" w:rsidRPr="00F03533" w:rsidTr="002F044A">
        <w:tc>
          <w:tcPr>
            <w:tcW w:w="1912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2F044A"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t>Уметь:</w:t>
            </w:r>
            <w:r w:rsidRPr="00F03533">
              <w:rPr>
                <w:rFonts w:ascii="Times New Roman" w:hAnsi="Times New Roman"/>
              </w:rPr>
              <w:t xml:space="preserve"> 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  <w:p w:rsidR="00891F9B" w:rsidRPr="00F03533" w:rsidRDefault="005B4A76" w:rsidP="005B4A76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hAnsi="Times New Roman"/>
                <w:bCs/>
                <w:i/>
              </w:rPr>
            </w:pPr>
            <w:r w:rsidRPr="005B4A76">
              <w:rPr>
                <w:rFonts w:ascii="Times New Roman" w:hAnsi="Times New Roman"/>
              </w:rPr>
              <w:t xml:space="preserve"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</w:t>
            </w:r>
            <w:r w:rsidRPr="005B4A76">
              <w:rPr>
                <w:rFonts w:ascii="Times New Roman" w:hAnsi="Times New Roman"/>
              </w:rPr>
              <w:lastRenderedPageBreak/>
              <w:t>культурой.</w:t>
            </w:r>
            <w:r w:rsidR="00891F9B">
              <w:rPr>
                <w:rFonts w:ascii="Times New Roman" w:hAnsi="Times New Roman"/>
              </w:rPr>
              <w:t>подразделения (организации).</w:t>
            </w:r>
          </w:p>
        </w:tc>
        <w:tc>
          <w:tcPr>
            <w:tcW w:w="1580" w:type="pct"/>
            <w:vMerge w:val="restart"/>
          </w:tcPr>
          <w:p w:rsidR="009C1506" w:rsidRPr="00134A23" w:rsidRDefault="009C1506" w:rsidP="009C1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Отлично»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      </w:r>
          </w:p>
          <w:p w:rsidR="009C1506" w:rsidRPr="00134A23" w:rsidRDefault="009C1506" w:rsidP="009C1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Хорошо»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имеются незначительные ошибки или неточности в осуществлении методико-практической деятельности. «</w:t>
            </w:r>
            <w:r>
              <w:rPr>
                <w:rFonts w:ascii="Times New Roman" w:hAnsi="Times New Roman"/>
                <w:sz w:val="24"/>
                <w:szCs w:val="24"/>
              </w:rPr>
              <w:t>Удовлетворительно»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      </w:r>
          </w:p>
          <w:p w:rsidR="00891F9B" w:rsidRPr="00F03533" w:rsidRDefault="009C1506" w:rsidP="00C345C2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«</w:t>
            </w:r>
            <w:r w:rsidR="00C345C2">
              <w:rPr>
                <w:rFonts w:ascii="Times New Roman" w:hAnsi="Times New Roman"/>
                <w:sz w:val="24"/>
                <w:szCs w:val="24"/>
              </w:rPr>
              <w:t>Неудовлетворительно»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учащийся не владеет умением осуществлять методико-практическую деятельность</w:t>
            </w:r>
            <w:r w:rsidR="00C345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8" w:type="pct"/>
            <w:vMerge w:val="restart"/>
          </w:tcPr>
          <w:p w:rsidR="00A97AE1" w:rsidRPr="00A97AE1" w:rsidRDefault="00A97AE1" w:rsidP="00A97AE1">
            <w:pPr>
              <w:spacing w:after="0"/>
              <w:rPr>
                <w:rFonts w:ascii="Times New Roman" w:hAnsi="Times New Roman"/>
                <w:bCs/>
              </w:rPr>
            </w:pPr>
            <w:r w:rsidRPr="00A97AE1">
              <w:rPr>
                <w:rFonts w:ascii="Times New Roman" w:hAnsi="Times New Roman"/>
                <w:bCs/>
              </w:rPr>
              <w:t>Оценка деятельности обучающихся на практических занятиях.</w:t>
            </w:r>
          </w:p>
          <w:p w:rsidR="00891F9B" w:rsidRPr="00F03533" w:rsidRDefault="00891F9B" w:rsidP="00A97AE1">
            <w:pPr>
              <w:spacing w:after="0"/>
              <w:rPr>
                <w:rFonts w:ascii="Times New Roman" w:hAnsi="Times New Roman"/>
                <w:bCs/>
              </w:rPr>
            </w:pPr>
            <w:r w:rsidRPr="00F03533">
              <w:rPr>
                <w:rFonts w:ascii="Times New Roman" w:hAnsi="Times New Roman"/>
                <w:bCs/>
              </w:rPr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</w:t>
            </w:r>
            <w:r w:rsidR="0093603D">
              <w:rPr>
                <w:rFonts w:ascii="Times New Roman" w:hAnsi="Times New Roman"/>
                <w:bCs/>
              </w:rPr>
              <w:t>двигательных действий.</w:t>
            </w:r>
          </w:p>
          <w:p w:rsidR="0093603D" w:rsidRDefault="0093603D" w:rsidP="0093603D">
            <w:pPr>
              <w:spacing w:after="0"/>
              <w:rPr>
                <w:rFonts w:ascii="Times New Roman" w:hAnsi="Times New Roman"/>
                <w:bCs/>
              </w:rPr>
            </w:pPr>
            <w:r w:rsidRPr="00A97AE1">
              <w:rPr>
                <w:rFonts w:ascii="Times New Roman" w:hAnsi="Times New Roman"/>
                <w:bCs/>
              </w:rPr>
              <w:t>Оценка результатов самостоятельной работы обучающихся.</w:t>
            </w:r>
          </w:p>
          <w:p w:rsidR="00891F9B" w:rsidRPr="00F03533" w:rsidRDefault="00891F9B" w:rsidP="002F044A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91F9B" w:rsidRPr="00F03533" w:rsidTr="002F4576">
        <w:trPr>
          <w:trHeight w:val="4242"/>
        </w:trPr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lastRenderedPageBreak/>
              <w:t>Знать:</w:t>
            </w:r>
            <w:r w:rsidRPr="00F03533">
              <w:rPr>
                <w:rFonts w:ascii="Times New Roman" w:hAnsi="Times New Roman"/>
              </w:rPr>
              <w:t xml:space="preserve"> 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основ истории развития физической культуры в России;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особенностей развития избранного вида спорта;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психофункциональных особенностей собственного организма;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lastRenderedPageBreak/>
              <w:t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оборудования, принципов создания простейших спортивных сооружений и площадок;</w:t>
            </w:r>
          </w:p>
          <w:p w:rsidR="00891F9B" w:rsidRPr="00F03533" w:rsidRDefault="005B4A76" w:rsidP="005B4A76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5B4A76">
              <w:rPr>
                <w:rFonts w:ascii="Times New Roman" w:hAnsi="Times New Roman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1580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/>
    <w:sectPr w:rsidR="002F044A" w:rsidSect="00EA5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F60" w:rsidRDefault="00306F60" w:rsidP="00891F9B">
      <w:pPr>
        <w:spacing w:after="0" w:line="240" w:lineRule="auto"/>
      </w:pPr>
      <w:r>
        <w:separator/>
      </w:r>
    </w:p>
  </w:endnote>
  <w:endnote w:type="continuationSeparator" w:id="0">
    <w:p w:rsidR="00306F60" w:rsidRDefault="00306F60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CAC" w:rsidRDefault="001B3CAC" w:rsidP="00394C39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B3CAC" w:rsidRDefault="001B3CAC" w:rsidP="00394C3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CAC" w:rsidRPr="00D52179" w:rsidRDefault="001B3CAC" w:rsidP="00394C39">
    <w:pPr>
      <w:pStyle w:val="ac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Default="006C353E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022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0226" w:rsidRDefault="009E0226" w:rsidP="002F044A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Pr="005A1B1A" w:rsidRDefault="006C353E" w:rsidP="002F044A">
    <w:pPr>
      <w:pStyle w:val="ac"/>
      <w:jc w:val="right"/>
    </w:pPr>
    <w:r>
      <w:fldChar w:fldCharType="begin"/>
    </w:r>
    <w:r w:rsidR="005D508C">
      <w:instrText>PAGE   \* MERGEFORMAT</w:instrText>
    </w:r>
    <w:r>
      <w:fldChar w:fldCharType="separate"/>
    </w:r>
    <w:r w:rsidR="00EC40E8">
      <w:rPr>
        <w:noProof/>
      </w:rPr>
      <w:t>9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Default="006C353E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022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0226" w:rsidRDefault="009E0226" w:rsidP="002F044A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Default="006C353E">
    <w:pPr>
      <w:pStyle w:val="ac"/>
      <w:jc w:val="right"/>
    </w:pPr>
    <w:r>
      <w:fldChar w:fldCharType="begin"/>
    </w:r>
    <w:r w:rsidR="005D508C">
      <w:instrText xml:space="preserve"> PAGE   \* MERGEFORMAT </w:instrText>
    </w:r>
    <w:r>
      <w:fldChar w:fldCharType="separate"/>
    </w:r>
    <w:r w:rsidR="00EC40E8">
      <w:rPr>
        <w:noProof/>
      </w:rPr>
      <w:t>18</w:t>
    </w:r>
    <w:r>
      <w:rPr>
        <w:noProof/>
      </w:rPr>
      <w:fldChar w:fldCharType="end"/>
    </w:r>
  </w:p>
  <w:p w:rsidR="009E0226" w:rsidRDefault="009E0226" w:rsidP="002F044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F60" w:rsidRDefault="00306F60" w:rsidP="00891F9B">
      <w:pPr>
        <w:spacing w:after="0" w:line="240" w:lineRule="auto"/>
      </w:pPr>
      <w:r>
        <w:separator/>
      </w:r>
    </w:p>
  </w:footnote>
  <w:footnote w:type="continuationSeparator" w:id="0">
    <w:p w:rsidR="00306F60" w:rsidRDefault="00306F60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E3865"/>
    <w:rsid w:val="00103199"/>
    <w:rsid w:val="001040A7"/>
    <w:rsid w:val="001236D1"/>
    <w:rsid w:val="001342C5"/>
    <w:rsid w:val="00143783"/>
    <w:rsid w:val="0017690D"/>
    <w:rsid w:val="0018246C"/>
    <w:rsid w:val="001B3CAC"/>
    <w:rsid w:val="001B3F03"/>
    <w:rsid w:val="001C2731"/>
    <w:rsid w:val="001D39A7"/>
    <w:rsid w:val="001E1650"/>
    <w:rsid w:val="002111CB"/>
    <w:rsid w:val="00215F88"/>
    <w:rsid w:val="00221679"/>
    <w:rsid w:val="00221EF4"/>
    <w:rsid w:val="00245FA8"/>
    <w:rsid w:val="00273F0C"/>
    <w:rsid w:val="00274AD1"/>
    <w:rsid w:val="00275868"/>
    <w:rsid w:val="00282F8D"/>
    <w:rsid w:val="00285682"/>
    <w:rsid w:val="00287BC8"/>
    <w:rsid w:val="00295FCF"/>
    <w:rsid w:val="002C3E27"/>
    <w:rsid w:val="002D0E97"/>
    <w:rsid w:val="002E5934"/>
    <w:rsid w:val="002F044A"/>
    <w:rsid w:val="002F4576"/>
    <w:rsid w:val="003002CC"/>
    <w:rsid w:val="003032B8"/>
    <w:rsid w:val="00306F60"/>
    <w:rsid w:val="00310475"/>
    <w:rsid w:val="003206A0"/>
    <w:rsid w:val="00322EF7"/>
    <w:rsid w:val="0033576E"/>
    <w:rsid w:val="00337A9A"/>
    <w:rsid w:val="00345337"/>
    <w:rsid w:val="003716D0"/>
    <w:rsid w:val="00386A8B"/>
    <w:rsid w:val="003966AC"/>
    <w:rsid w:val="003B3399"/>
    <w:rsid w:val="003B7C14"/>
    <w:rsid w:val="003C541F"/>
    <w:rsid w:val="003C7250"/>
    <w:rsid w:val="003C75C1"/>
    <w:rsid w:val="003C76B4"/>
    <w:rsid w:val="003D0860"/>
    <w:rsid w:val="003D67BA"/>
    <w:rsid w:val="003E4BF0"/>
    <w:rsid w:val="00423DD9"/>
    <w:rsid w:val="00435A78"/>
    <w:rsid w:val="00452101"/>
    <w:rsid w:val="004628CB"/>
    <w:rsid w:val="00475AC5"/>
    <w:rsid w:val="004905A7"/>
    <w:rsid w:val="00493249"/>
    <w:rsid w:val="004D0C90"/>
    <w:rsid w:val="004F17B8"/>
    <w:rsid w:val="00502971"/>
    <w:rsid w:val="00546D81"/>
    <w:rsid w:val="00565E49"/>
    <w:rsid w:val="005672A8"/>
    <w:rsid w:val="00581218"/>
    <w:rsid w:val="00581F31"/>
    <w:rsid w:val="00585407"/>
    <w:rsid w:val="00587CD0"/>
    <w:rsid w:val="005B4A76"/>
    <w:rsid w:val="005B5CFF"/>
    <w:rsid w:val="005B6A5E"/>
    <w:rsid w:val="005D2352"/>
    <w:rsid w:val="005D508C"/>
    <w:rsid w:val="005E2D63"/>
    <w:rsid w:val="005E5659"/>
    <w:rsid w:val="005F5368"/>
    <w:rsid w:val="00610B7F"/>
    <w:rsid w:val="006201F8"/>
    <w:rsid w:val="0064601C"/>
    <w:rsid w:val="0066004A"/>
    <w:rsid w:val="00694AD0"/>
    <w:rsid w:val="006C353E"/>
    <w:rsid w:val="006F5376"/>
    <w:rsid w:val="00735CC1"/>
    <w:rsid w:val="0075089F"/>
    <w:rsid w:val="00756BEE"/>
    <w:rsid w:val="00765710"/>
    <w:rsid w:val="00780039"/>
    <w:rsid w:val="007A2AC4"/>
    <w:rsid w:val="007A3779"/>
    <w:rsid w:val="007A70CC"/>
    <w:rsid w:val="007C6A91"/>
    <w:rsid w:val="007D4D5F"/>
    <w:rsid w:val="008037BF"/>
    <w:rsid w:val="00812444"/>
    <w:rsid w:val="00833F3C"/>
    <w:rsid w:val="00847D0C"/>
    <w:rsid w:val="00850244"/>
    <w:rsid w:val="00850CA7"/>
    <w:rsid w:val="008575B2"/>
    <w:rsid w:val="00860086"/>
    <w:rsid w:val="00891F9B"/>
    <w:rsid w:val="00894A17"/>
    <w:rsid w:val="008A19A8"/>
    <w:rsid w:val="008D6E76"/>
    <w:rsid w:val="008E0C91"/>
    <w:rsid w:val="008F40F4"/>
    <w:rsid w:val="00932977"/>
    <w:rsid w:val="00935657"/>
    <w:rsid w:val="0093603D"/>
    <w:rsid w:val="00944D1E"/>
    <w:rsid w:val="0094793B"/>
    <w:rsid w:val="00947EE7"/>
    <w:rsid w:val="009552D8"/>
    <w:rsid w:val="00990B36"/>
    <w:rsid w:val="00991E7E"/>
    <w:rsid w:val="009931DC"/>
    <w:rsid w:val="009C1506"/>
    <w:rsid w:val="009C36A9"/>
    <w:rsid w:val="009E0226"/>
    <w:rsid w:val="009F372C"/>
    <w:rsid w:val="009F434D"/>
    <w:rsid w:val="00A2227A"/>
    <w:rsid w:val="00A3068C"/>
    <w:rsid w:val="00A476DA"/>
    <w:rsid w:val="00A7217E"/>
    <w:rsid w:val="00A97AE1"/>
    <w:rsid w:val="00AA4C1F"/>
    <w:rsid w:val="00AB47BF"/>
    <w:rsid w:val="00AB6909"/>
    <w:rsid w:val="00AC5552"/>
    <w:rsid w:val="00AE46A9"/>
    <w:rsid w:val="00B5421C"/>
    <w:rsid w:val="00B63026"/>
    <w:rsid w:val="00B64488"/>
    <w:rsid w:val="00B80E75"/>
    <w:rsid w:val="00BA41AB"/>
    <w:rsid w:val="00BF3F9C"/>
    <w:rsid w:val="00BF7FA4"/>
    <w:rsid w:val="00C04C69"/>
    <w:rsid w:val="00C345C2"/>
    <w:rsid w:val="00C643DD"/>
    <w:rsid w:val="00C666EC"/>
    <w:rsid w:val="00C86915"/>
    <w:rsid w:val="00C87514"/>
    <w:rsid w:val="00CA1DAC"/>
    <w:rsid w:val="00CB1F7C"/>
    <w:rsid w:val="00CB4B60"/>
    <w:rsid w:val="00CB6028"/>
    <w:rsid w:val="00CC4095"/>
    <w:rsid w:val="00CD634C"/>
    <w:rsid w:val="00CE639D"/>
    <w:rsid w:val="00CF4445"/>
    <w:rsid w:val="00D035F0"/>
    <w:rsid w:val="00D07E5A"/>
    <w:rsid w:val="00D90A9D"/>
    <w:rsid w:val="00D93515"/>
    <w:rsid w:val="00DA3469"/>
    <w:rsid w:val="00DC3C90"/>
    <w:rsid w:val="00DD57EF"/>
    <w:rsid w:val="00DF3946"/>
    <w:rsid w:val="00DF40DE"/>
    <w:rsid w:val="00E003AF"/>
    <w:rsid w:val="00E021B5"/>
    <w:rsid w:val="00E07AC8"/>
    <w:rsid w:val="00E61305"/>
    <w:rsid w:val="00E83F8C"/>
    <w:rsid w:val="00E939B1"/>
    <w:rsid w:val="00EA5C9D"/>
    <w:rsid w:val="00EA6F50"/>
    <w:rsid w:val="00EB24A8"/>
    <w:rsid w:val="00EC40E8"/>
    <w:rsid w:val="00EC47B6"/>
    <w:rsid w:val="00EF702A"/>
    <w:rsid w:val="00F07010"/>
    <w:rsid w:val="00F1147E"/>
    <w:rsid w:val="00F222A8"/>
    <w:rsid w:val="00F23564"/>
    <w:rsid w:val="00F31BAC"/>
    <w:rsid w:val="00F433C1"/>
    <w:rsid w:val="00F5557B"/>
    <w:rsid w:val="00F632A4"/>
    <w:rsid w:val="00F943CE"/>
    <w:rsid w:val="00FB1C66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9073"/>
  <w15:docId w15:val="{53957BDA-9334-4804-8A9C-AD464846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34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F433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lib.sportedu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lib.sportedu.ru/press/fkvo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sportedu.ru/Press/TPFK/" TargetMode="External"/><Relationship Id="rId20" Type="http://schemas.openxmlformats.org/officeDocument/2006/relationships/hyperlink" Target="http://www.olymp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lib.ru/NTL/SPORT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minstm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FBA85-674B-42DF-814A-63685B32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3932</Words>
  <Characters>22417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Элиза</dc:creator>
  <cp:lastModifiedBy>Ученик 19</cp:lastModifiedBy>
  <cp:revision>3</cp:revision>
  <dcterms:created xsi:type="dcterms:W3CDTF">2022-03-14T08:55:00Z</dcterms:created>
  <dcterms:modified xsi:type="dcterms:W3CDTF">2022-03-14T08:56:00Z</dcterms:modified>
</cp:coreProperties>
</file>